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DC" w:rsidRPr="00581C52" w:rsidRDefault="00B27CD6" w:rsidP="00565F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Демоверсия промежуточной  аттестации</w:t>
      </w:r>
      <w:bookmarkStart w:id="0" w:name="_GoBack"/>
      <w:bookmarkEnd w:id="0"/>
      <w:r w:rsidR="00565FDC"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географии 10 класс</w:t>
      </w:r>
    </w:p>
    <w:p w:rsidR="00565FDC" w:rsidRPr="00581C52" w:rsidRDefault="00565FDC" w:rsidP="00565F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политическая карта 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5FDC" w:rsidRPr="001A15AF" w:rsidRDefault="00565FDC" w:rsidP="00565FD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A15AF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3651"/>
      </w:tblGrid>
      <w:tr w:rsidR="00565FDC" w:rsidTr="00B16986">
        <w:tc>
          <w:tcPr>
            <w:tcW w:w="6804" w:type="dxa"/>
          </w:tcPr>
          <w:p w:rsidR="00565FDC" w:rsidRPr="007D69A7" w:rsidRDefault="00565FDC" w:rsidP="00B1698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65FDC" w:rsidRPr="007D69A7" w:rsidRDefault="00565FDC" w:rsidP="00B1698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государства </w:t>
            </w:r>
          </w:p>
        </w:tc>
      </w:tr>
      <w:tr w:rsidR="00565FDC" w:rsidTr="00B16986">
        <w:trPr>
          <w:trHeight w:val="540"/>
        </w:trPr>
        <w:tc>
          <w:tcPr>
            <w:tcW w:w="6804" w:type="dxa"/>
          </w:tcPr>
          <w:p w:rsidR="00565FDC" w:rsidRPr="00D40D7D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олитически независимое государство, обладающее самостоятельностью во внутренних и внешних делах</w:t>
            </w:r>
          </w:p>
        </w:tc>
        <w:tc>
          <w:tcPr>
            <w:tcW w:w="3651" w:type="dxa"/>
            <w:vMerge w:val="restart"/>
          </w:tcPr>
          <w:p w:rsidR="00565FDC" w:rsidRDefault="00565FDC" w:rsidP="00B16986">
            <w:pPr>
              <w:pStyle w:val="a3"/>
              <w:spacing w:before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DC" w:rsidRPr="00D40D7D" w:rsidRDefault="00565FDC" w:rsidP="00B169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</w:p>
          <w:p w:rsidR="00565FDC" w:rsidRPr="00D40D7D" w:rsidRDefault="00565FDC" w:rsidP="00B16986">
            <w:pPr>
              <w:tabs>
                <w:tab w:val="left" w:pos="55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Теократическое</w:t>
            </w:r>
          </w:p>
          <w:p w:rsidR="00565FDC" w:rsidRPr="00D40D7D" w:rsidRDefault="00565FDC" w:rsidP="00B169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  <w:p w:rsidR="00565FDC" w:rsidRPr="00D40D7D" w:rsidRDefault="00565FDC" w:rsidP="00B169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монархия </w:t>
            </w:r>
          </w:p>
          <w:p w:rsidR="00565FDC" w:rsidRPr="00D40D7D" w:rsidRDefault="00565FDC" w:rsidP="00B1698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Суверенное государство</w:t>
            </w:r>
          </w:p>
        </w:tc>
      </w:tr>
      <w:tr w:rsidR="00565FDC" w:rsidTr="00B16986">
        <w:trPr>
          <w:trHeight w:val="825"/>
        </w:trPr>
        <w:tc>
          <w:tcPr>
            <w:tcW w:w="6804" w:type="dxa"/>
          </w:tcPr>
          <w:p w:rsidR="00565FDC" w:rsidRPr="00D40D7D" w:rsidRDefault="00565FDC" w:rsidP="00B1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правления, при которой высшая законодательная власть принадлежит парламенту, а исполнительна</w:t>
            </w:r>
            <w:proofErr w:type="gramStart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правительству</w:t>
            </w:r>
          </w:p>
        </w:tc>
        <w:tc>
          <w:tcPr>
            <w:tcW w:w="3651" w:type="dxa"/>
            <w:vMerge/>
          </w:tcPr>
          <w:p w:rsidR="00565FDC" w:rsidRDefault="00565FDC" w:rsidP="00B16986">
            <w:pPr>
              <w:pStyle w:val="a3"/>
              <w:spacing w:before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Tr="00B16986">
        <w:trPr>
          <w:trHeight w:val="825"/>
        </w:trPr>
        <w:tc>
          <w:tcPr>
            <w:tcW w:w="6804" w:type="dxa"/>
          </w:tcPr>
          <w:p w:rsidR="00565FDC" w:rsidRPr="00D40D7D" w:rsidRDefault="00565FDC" w:rsidP="00B1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. Форма правления, где законодательная власть принадлежит парламенту, исполнительная  </w:t>
            </w:r>
            <w:proofErr w:type="gramStart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равительству, а « монарх царствует, но не правит»</w:t>
            </w:r>
          </w:p>
        </w:tc>
        <w:tc>
          <w:tcPr>
            <w:tcW w:w="3651" w:type="dxa"/>
            <w:vMerge/>
          </w:tcPr>
          <w:p w:rsidR="00565FDC" w:rsidRDefault="00565FDC" w:rsidP="00B16986">
            <w:pPr>
              <w:pStyle w:val="a3"/>
              <w:spacing w:before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Tr="00B16986">
        <w:trPr>
          <w:trHeight w:val="540"/>
        </w:trPr>
        <w:tc>
          <w:tcPr>
            <w:tcW w:w="6804" w:type="dxa"/>
          </w:tcPr>
          <w:p w:rsidR="00565FDC" w:rsidRPr="00D40D7D" w:rsidRDefault="00565FDC" w:rsidP="00B1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. Государство, монарх является светским государем и главой церкви</w:t>
            </w:r>
          </w:p>
        </w:tc>
        <w:tc>
          <w:tcPr>
            <w:tcW w:w="3651" w:type="dxa"/>
            <w:vMerge/>
          </w:tcPr>
          <w:p w:rsidR="00565FDC" w:rsidRDefault="00565FDC" w:rsidP="00B16986">
            <w:pPr>
              <w:pStyle w:val="a3"/>
              <w:spacing w:before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Tr="00B16986">
        <w:trPr>
          <w:trHeight w:val="555"/>
        </w:trPr>
        <w:tc>
          <w:tcPr>
            <w:tcW w:w="6804" w:type="dxa"/>
          </w:tcPr>
          <w:p w:rsidR="00565FDC" w:rsidRPr="00D40D7D" w:rsidRDefault="00565FDC" w:rsidP="00B1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правления, где главой государства - император, герцог, князь и т.д.; верховная власть переходит по наследству</w:t>
            </w:r>
            <w:proofErr w:type="gramStart"/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651" w:type="dxa"/>
            <w:vMerge/>
          </w:tcPr>
          <w:p w:rsidR="00565FDC" w:rsidRDefault="00565FDC" w:rsidP="00B16986">
            <w:pPr>
              <w:pStyle w:val="a3"/>
              <w:spacing w:before="24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53" w:tblpY="410"/>
        <w:tblW w:w="0" w:type="auto"/>
        <w:tblLook w:val="04A0" w:firstRow="1" w:lastRow="0" w:firstColumn="1" w:lastColumn="0" w:noHBand="0" w:noVBand="1"/>
      </w:tblPr>
      <w:tblGrid>
        <w:gridCol w:w="777"/>
        <w:gridCol w:w="1065"/>
        <w:gridCol w:w="851"/>
        <w:gridCol w:w="850"/>
        <w:gridCol w:w="851"/>
        <w:gridCol w:w="850"/>
      </w:tblGrid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FDC" w:rsidRPr="00581C52" w:rsidRDefault="00565FDC" w:rsidP="00565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</w:t>
      </w:r>
    </w:p>
    <w:p w:rsidR="00565FDC" w:rsidRDefault="00565FDC" w:rsidP="00565FDC">
      <w:pPr>
        <w:pStyle w:val="a3"/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565FDC" w:rsidRDefault="00565FDC" w:rsidP="00565FDC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565FDC" w:rsidRPr="001A15AF" w:rsidRDefault="00565FDC" w:rsidP="00565FD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A15AF">
        <w:rPr>
          <w:rFonts w:ascii="Times New Roman" w:hAnsi="Times New Roman" w:cs="Times New Roman"/>
          <w:b/>
          <w:sz w:val="24"/>
          <w:szCs w:val="24"/>
        </w:rPr>
        <w:t>Приведите примеры госуда</w:t>
      </w:r>
      <w:proofErr w:type="gramStart"/>
      <w:r w:rsidRPr="001A15AF">
        <w:rPr>
          <w:rFonts w:ascii="Times New Roman" w:hAnsi="Times New Roman" w:cs="Times New Roman"/>
          <w:b/>
          <w:sz w:val="24"/>
          <w:szCs w:val="24"/>
        </w:rPr>
        <w:t>рств к к</w:t>
      </w:r>
      <w:proofErr w:type="gramEnd"/>
      <w:r w:rsidRPr="001A15AF">
        <w:rPr>
          <w:rFonts w:ascii="Times New Roman" w:hAnsi="Times New Roman" w:cs="Times New Roman"/>
          <w:b/>
          <w:sz w:val="24"/>
          <w:szCs w:val="24"/>
        </w:rPr>
        <w:t>аждому типу.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744"/>
        <w:gridCol w:w="4853"/>
      </w:tblGrid>
      <w:tr w:rsidR="00565FDC" w:rsidTr="00B16986">
        <w:tc>
          <w:tcPr>
            <w:tcW w:w="5744" w:type="dxa"/>
          </w:tcPr>
          <w:p w:rsidR="00565FDC" w:rsidRDefault="00565FDC" w:rsidP="00B1698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государства</w:t>
            </w:r>
          </w:p>
        </w:tc>
        <w:tc>
          <w:tcPr>
            <w:tcW w:w="4853" w:type="dxa"/>
          </w:tcPr>
          <w:p w:rsidR="00565FDC" w:rsidRDefault="00565FDC" w:rsidP="00B1698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государства </w:t>
            </w:r>
          </w:p>
        </w:tc>
      </w:tr>
      <w:tr w:rsidR="00565FDC" w:rsidTr="00B16986">
        <w:trPr>
          <w:trHeight w:val="186"/>
        </w:trPr>
        <w:tc>
          <w:tcPr>
            <w:tcW w:w="5744" w:type="dxa"/>
          </w:tcPr>
          <w:p w:rsidR="00565FDC" w:rsidRPr="001A15AF" w:rsidRDefault="00565FDC" w:rsidP="00565F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AF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</w:p>
        </w:tc>
        <w:tc>
          <w:tcPr>
            <w:tcW w:w="4853" w:type="dxa"/>
          </w:tcPr>
          <w:p w:rsidR="00565FDC" w:rsidRPr="00A471F9" w:rsidRDefault="00565FDC" w:rsidP="00B16986">
            <w:pPr>
              <w:ind w:left="7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DC" w:rsidTr="00B16986">
        <w:tc>
          <w:tcPr>
            <w:tcW w:w="5744" w:type="dxa"/>
          </w:tcPr>
          <w:p w:rsidR="00565FDC" w:rsidRDefault="00565FDC" w:rsidP="00B16986">
            <w:pPr>
              <w:tabs>
                <w:tab w:val="left" w:pos="5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85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DC" w:rsidTr="00B16986">
        <w:tc>
          <w:tcPr>
            <w:tcW w:w="5744" w:type="dxa"/>
          </w:tcPr>
          <w:p w:rsidR="00565FDC" w:rsidRDefault="00565FDC" w:rsidP="00B16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 xml:space="preserve">Теократическое </w:t>
            </w:r>
          </w:p>
        </w:tc>
        <w:tc>
          <w:tcPr>
            <w:tcW w:w="485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DC" w:rsidTr="00B16986">
        <w:tc>
          <w:tcPr>
            <w:tcW w:w="5744" w:type="dxa"/>
          </w:tcPr>
          <w:p w:rsidR="00565FDC" w:rsidRDefault="00565FDC" w:rsidP="00B169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Абсолютная монархия</w:t>
            </w:r>
          </w:p>
        </w:tc>
        <w:tc>
          <w:tcPr>
            <w:tcW w:w="485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FDC" w:rsidTr="00B16986">
        <w:tc>
          <w:tcPr>
            <w:tcW w:w="574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0D7D">
              <w:rPr>
                <w:rFonts w:ascii="Times New Roman" w:hAnsi="Times New Roman" w:cs="Times New Roman"/>
                <w:sz w:val="24"/>
                <w:szCs w:val="24"/>
              </w:rPr>
              <w:t>Суверенное государство</w:t>
            </w:r>
          </w:p>
        </w:tc>
        <w:tc>
          <w:tcPr>
            <w:tcW w:w="485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5FDC" w:rsidRPr="00A471F9" w:rsidRDefault="00565FDC" w:rsidP="00565FDC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Приведите примеры госуда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рств к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аждому типу.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3793"/>
      </w:tblGrid>
      <w:tr w:rsidR="00565FDC" w:rsidTr="00B16986">
        <w:trPr>
          <w:trHeight w:val="315"/>
        </w:trPr>
        <w:tc>
          <w:tcPr>
            <w:tcW w:w="6804" w:type="dxa"/>
          </w:tcPr>
          <w:p w:rsidR="00565FDC" w:rsidRPr="007D69A7" w:rsidRDefault="00565FDC" w:rsidP="00B1698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</w:t>
            </w:r>
          </w:p>
        </w:tc>
        <w:tc>
          <w:tcPr>
            <w:tcW w:w="3793" w:type="dxa"/>
          </w:tcPr>
          <w:p w:rsidR="00565FDC" w:rsidRPr="007D69A7" w:rsidRDefault="00565FDC" w:rsidP="00B1698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Государство 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по площади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Государство, занимающее полуостровное положение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Микрогосударство 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архипелаг 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 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5FDC" w:rsidTr="00B16986">
        <w:tc>
          <w:tcPr>
            <w:tcW w:w="6804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Внутреннее государство </w:t>
            </w:r>
          </w:p>
        </w:tc>
        <w:tc>
          <w:tcPr>
            <w:tcW w:w="3793" w:type="dxa"/>
          </w:tcPr>
          <w:p w:rsidR="00565FDC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565FDC" w:rsidRDefault="00565FDC" w:rsidP="0056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FDC" w:rsidRPr="006849D9" w:rsidRDefault="00565FDC" w:rsidP="00565FD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849D9">
        <w:rPr>
          <w:rFonts w:ascii="Times New Roman" w:hAnsi="Times New Roman" w:cs="Times New Roman"/>
          <w:sz w:val="24"/>
          <w:szCs w:val="24"/>
        </w:rPr>
        <w:t xml:space="preserve">В основу типологии стран берутся качественные признаки, определяющие место той или иной страны в социально-экономическом развитии, выраженного через показатель </w:t>
      </w:r>
      <w:r w:rsidRPr="006849D9">
        <w:rPr>
          <w:rFonts w:ascii="Times New Roman" w:hAnsi="Times New Roman" w:cs="Times New Roman"/>
          <w:b/>
          <w:sz w:val="24"/>
          <w:szCs w:val="24"/>
        </w:rPr>
        <w:t>валового внутреннего продукта (ВВП)</w:t>
      </w:r>
      <w:r w:rsidRPr="006849D9">
        <w:rPr>
          <w:rFonts w:ascii="Times New Roman" w:hAnsi="Times New Roman" w:cs="Times New Roman"/>
          <w:sz w:val="24"/>
          <w:szCs w:val="24"/>
        </w:rPr>
        <w:t xml:space="preserve">. Дайте определение </w:t>
      </w:r>
      <w:r w:rsidRPr="006849D9">
        <w:rPr>
          <w:rFonts w:ascii="Times New Roman" w:hAnsi="Times New Roman" w:cs="Times New Roman"/>
          <w:b/>
          <w:sz w:val="24"/>
          <w:szCs w:val="24"/>
        </w:rPr>
        <w:t xml:space="preserve">ВВП  </w:t>
      </w:r>
    </w:p>
    <w:p w:rsidR="00565FDC" w:rsidRPr="00581C52" w:rsidRDefault="00565FDC" w:rsidP="00565FD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C52">
        <w:rPr>
          <w:rFonts w:ascii="Times New Roman" w:hAnsi="Times New Roman" w:cs="Times New Roman"/>
          <w:sz w:val="24"/>
          <w:szCs w:val="24"/>
        </w:rPr>
        <w:t xml:space="preserve">По типологии страны подразделяются </w:t>
      </w:r>
      <w:proofErr w:type="gramStart"/>
      <w:r w:rsidRPr="00581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1C52">
        <w:rPr>
          <w:rFonts w:ascii="Times New Roman" w:hAnsi="Times New Roman" w:cs="Times New Roman"/>
          <w:sz w:val="24"/>
          <w:szCs w:val="24"/>
        </w:rPr>
        <w:t xml:space="preserve"> развитые и развивающиеся. Установите соответствие </w:t>
      </w:r>
    </w:p>
    <w:p w:rsidR="00565FDC" w:rsidRPr="00581C52" w:rsidRDefault="00565FDC" w:rsidP="00565F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81C52">
        <w:rPr>
          <w:rFonts w:ascii="Times New Roman" w:hAnsi="Times New Roman" w:cs="Times New Roman"/>
          <w:b/>
          <w:i/>
          <w:sz w:val="24"/>
          <w:szCs w:val="24"/>
        </w:rPr>
        <w:t>типология стран</w:t>
      </w:r>
      <w:r w:rsidRPr="0058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81C52">
        <w:rPr>
          <w:rFonts w:ascii="Times New Roman" w:hAnsi="Times New Roman" w:cs="Times New Roman"/>
          <w:b/>
          <w:i/>
          <w:sz w:val="24"/>
          <w:szCs w:val="24"/>
        </w:rPr>
        <w:t>пример стран</w:t>
      </w:r>
    </w:p>
    <w:tbl>
      <w:tblPr>
        <w:tblStyle w:val="a4"/>
        <w:tblW w:w="9736" w:type="dxa"/>
        <w:tblInd w:w="108" w:type="dxa"/>
        <w:tblLook w:val="04A0" w:firstRow="1" w:lastRow="0" w:firstColumn="1" w:lastColumn="0" w:noHBand="0" w:noVBand="1"/>
      </w:tblPr>
      <w:tblGrid>
        <w:gridCol w:w="390"/>
        <w:gridCol w:w="4385"/>
        <w:gridCol w:w="425"/>
        <w:gridCol w:w="4536"/>
      </w:tblGrid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Страны большой семерки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Развивающиеся ключевые страны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Нефтеэкспортирующие</w:t>
            </w:r>
            <w:proofErr w:type="spellEnd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Страны четвертого мира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Постсоциалистические страны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</w:tbl>
    <w:tbl>
      <w:tblPr>
        <w:tblStyle w:val="a4"/>
        <w:tblpPr w:leftFromText="180" w:rightFromText="180" w:vertAnchor="text" w:horzAnchor="page" w:tblpX="2653" w:tblpY="410"/>
        <w:tblW w:w="0" w:type="auto"/>
        <w:tblLook w:val="04A0" w:firstRow="1" w:lastRow="0" w:firstColumn="1" w:lastColumn="0" w:noHBand="0" w:noVBand="1"/>
      </w:tblPr>
      <w:tblGrid>
        <w:gridCol w:w="777"/>
        <w:gridCol w:w="1065"/>
        <w:gridCol w:w="851"/>
        <w:gridCol w:w="850"/>
        <w:gridCol w:w="851"/>
        <w:gridCol w:w="850"/>
      </w:tblGrid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FDC" w:rsidRPr="00581C52" w:rsidRDefault="00565FDC" w:rsidP="00565FDC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81C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</w:t>
      </w:r>
    </w:p>
    <w:p w:rsidR="00565FDC" w:rsidRPr="00581C52" w:rsidRDefault="00565FDC" w:rsidP="00565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</w:t>
      </w:r>
    </w:p>
    <w:p w:rsidR="00565FDC" w:rsidRDefault="00565FDC" w:rsidP="00565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География населения мира.</w:t>
      </w:r>
    </w:p>
    <w:p w:rsidR="00565FDC" w:rsidRPr="001A15AF" w:rsidRDefault="00565FDC" w:rsidP="00565F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Наука, изучающая численность и воспроизводство населения?</w:t>
      </w:r>
    </w:p>
    <w:p w:rsidR="00565FDC" w:rsidRPr="00581C52" w:rsidRDefault="00565FDC" w:rsidP="00565F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изучающая народы и их культуру?</w:t>
      </w:r>
    </w:p>
    <w:p w:rsidR="00565FDC" w:rsidRPr="00581C52" w:rsidRDefault="00565FDC" w:rsidP="00565F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Естественное движение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населения - это….</w:t>
      </w:r>
    </w:p>
    <w:p w:rsidR="00565FDC" w:rsidRPr="00581C52" w:rsidRDefault="00565FDC" w:rsidP="00565FD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1C52">
        <w:rPr>
          <w:rFonts w:ascii="Times New Roman" w:hAnsi="Times New Roman" w:cs="Times New Roman"/>
          <w:sz w:val="24"/>
          <w:szCs w:val="24"/>
        </w:rPr>
        <w:t xml:space="preserve">Установите соответствие 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(первого)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(второго)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типов воспроизводства населения</w:t>
      </w: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390"/>
        <w:gridCol w:w="4385"/>
        <w:gridCol w:w="425"/>
        <w:gridCol w:w="4678"/>
      </w:tblGrid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Отрицательный естественный прирост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тип воспроизводства населения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Высокие показатели рождаемости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тип воспроизводства населения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Высокая доля пожилых людей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Высокая доля детей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развивающихся стран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развитых стран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408" w:tblpY="293"/>
        <w:tblW w:w="0" w:type="auto"/>
        <w:tblLook w:val="04A0" w:firstRow="1" w:lastRow="0" w:firstColumn="1" w:lastColumn="0" w:noHBand="0" w:noVBand="1"/>
      </w:tblPr>
      <w:tblGrid>
        <w:gridCol w:w="777"/>
        <w:gridCol w:w="1065"/>
        <w:gridCol w:w="851"/>
        <w:gridCol w:w="850"/>
        <w:gridCol w:w="851"/>
        <w:gridCol w:w="850"/>
      </w:tblGrid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FDC" w:rsidRPr="00581C52" w:rsidRDefault="00565FDC" w:rsidP="00565FD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Ответ     </w:t>
      </w:r>
    </w:p>
    <w:p w:rsidR="00565FDC" w:rsidRPr="00581C52" w:rsidRDefault="00565FDC" w:rsidP="00565F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5FDC" w:rsidRPr="00581C52" w:rsidRDefault="00565FDC" w:rsidP="00565F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1C52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565FDC" w:rsidRPr="00581C52" w:rsidRDefault="00565FDC" w:rsidP="00565F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81C52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Определения                                                                            Страны </w:t>
      </w: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390"/>
        <w:gridCol w:w="5661"/>
        <w:gridCol w:w="425"/>
        <w:gridCol w:w="3402"/>
      </w:tblGrid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Занимает 1 место по численности населения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Занимает 1 место по плотности населения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    49 %</w:t>
            </w:r>
            <w:r w:rsidRPr="00581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   – 6.2 %</w:t>
            </w:r>
            <w:r w:rsidRPr="00581C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Центр притяжения трудовых миграций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565FDC" w:rsidRPr="00581C52" w:rsidTr="00B16986">
        <w:tc>
          <w:tcPr>
            <w:tcW w:w="390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61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Крупные миграции из села в город</w:t>
            </w:r>
          </w:p>
        </w:tc>
        <w:tc>
          <w:tcPr>
            <w:tcW w:w="425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</w:p>
        </w:tc>
      </w:tr>
    </w:tbl>
    <w:tbl>
      <w:tblPr>
        <w:tblStyle w:val="a4"/>
        <w:tblpPr w:leftFromText="180" w:rightFromText="180" w:vertAnchor="text" w:horzAnchor="page" w:tblpX="4618" w:tblpY="158"/>
        <w:tblW w:w="0" w:type="auto"/>
        <w:tblLook w:val="04A0" w:firstRow="1" w:lastRow="0" w:firstColumn="1" w:lastColumn="0" w:noHBand="0" w:noVBand="1"/>
      </w:tblPr>
      <w:tblGrid>
        <w:gridCol w:w="777"/>
        <w:gridCol w:w="1065"/>
        <w:gridCol w:w="851"/>
        <w:gridCol w:w="850"/>
        <w:gridCol w:w="851"/>
        <w:gridCol w:w="850"/>
      </w:tblGrid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65FDC" w:rsidRPr="00581C52" w:rsidTr="00B16986">
        <w:tc>
          <w:tcPr>
            <w:tcW w:w="777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65FDC" w:rsidRPr="00581C52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5FDC" w:rsidRPr="00581C52" w:rsidRDefault="00565FDC" w:rsidP="00565FDC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81C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Ответ</w:t>
      </w:r>
    </w:p>
    <w:p w:rsidR="00565FDC" w:rsidRPr="00581C52" w:rsidRDefault="00565FDC" w:rsidP="00565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DC" w:rsidRPr="00581C52" w:rsidRDefault="00565FDC" w:rsidP="00565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52">
        <w:rPr>
          <w:rFonts w:ascii="Times New Roman" w:hAnsi="Times New Roman" w:cs="Times New Roman"/>
          <w:b/>
          <w:sz w:val="24"/>
          <w:szCs w:val="24"/>
        </w:rPr>
        <w:t>География мировых природных ресурсов.</w:t>
      </w:r>
    </w:p>
    <w:p w:rsidR="00565FDC" w:rsidRPr="00581C52" w:rsidRDefault="00565FDC" w:rsidP="00565FDC">
      <w:pPr>
        <w:pStyle w:val="5"/>
        <w:numPr>
          <w:ilvl w:val="0"/>
          <w:numId w:val="2"/>
        </w:numPr>
        <w:shd w:val="clear" w:color="auto" w:fill="auto"/>
        <w:tabs>
          <w:tab w:val="left" w:pos="688"/>
        </w:tabs>
        <w:spacing w:after="240" w:line="293" w:lineRule="exact"/>
        <w:rPr>
          <w:b/>
          <w:sz w:val="24"/>
          <w:szCs w:val="24"/>
        </w:rPr>
      </w:pPr>
      <w:r w:rsidRPr="00581C52">
        <w:rPr>
          <w:sz w:val="24"/>
          <w:szCs w:val="24"/>
        </w:rPr>
        <w:t xml:space="preserve"> Определите и установите соответствие</w:t>
      </w:r>
    </w:p>
    <w:tbl>
      <w:tblPr>
        <w:tblStyle w:val="a4"/>
        <w:tblW w:w="9509" w:type="dxa"/>
        <w:tblInd w:w="380" w:type="dxa"/>
        <w:tblLook w:val="04A0" w:firstRow="1" w:lastRow="0" w:firstColumn="1" w:lastColumn="0" w:noHBand="0" w:noVBand="1"/>
      </w:tblPr>
      <w:tblGrid>
        <w:gridCol w:w="576"/>
        <w:gridCol w:w="5673"/>
        <w:gridCol w:w="576"/>
        <w:gridCol w:w="2684"/>
      </w:tblGrid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364"/>
              </w:tabs>
              <w:spacing w:line="293" w:lineRule="exact"/>
              <w:ind w:right="240" w:firstLine="0"/>
              <w:rPr>
                <w:b/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Наибольшими запасами нефти обла</w:t>
            </w:r>
            <w:r w:rsidRPr="00581C52">
              <w:rPr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364"/>
              </w:tabs>
              <w:spacing w:line="293" w:lineRule="exact"/>
              <w:ind w:right="240"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Наибольшими запасами природного газа обла</w:t>
            </w:r>
            <w:r w:rsidRPr="00581C52">
              <w:rPr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Саудовская Аравия 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Наибольшими запасами каменного угля обла</w:t>
            </w:r>
            <w:r w:rsidRPr="00581C52">
              <w:rPr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СНГ</w:t>
            </w:r>
          </w:p>
        </w:tc>
      </w:tr>
      <w:tr w:rsidR="00565FDC" w:rsidRPr="00581C52" w:rsidTr="00B16986">
        <w:trPr>
          <w:trHeight w:val="426"/>
        </w:trPr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Наибольшими пахотными землями обла</w:t>
            </w:r>
            <w:r w:rsidRPr="00581C52">
              <w:rPr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68"/>
              </w:tabs>
              <w:spacing w:line="293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ЮАР</w:t>
            </w:r>
          </w:p>
        </w:tc>
      </w:tr>
      <w:tr w:rsidR="00565FDC" w:rsidRPr="00581C52" w:rsidTr="00B16986">
        <w:trPr>
          <w:trHeight w:val="438"/>
        </w:trPr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Наибольшим </w:t>
            </w:r>
            <w:proofErr w:type="spellStart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гидропотенциалом</w:t>
            </w:r>
            <w:proofErr w:type="spellEnd"/>
            <w:r w:rsidRPr="00581C52">
              <w:rPr>
                <w:rFonts w:ascii="Times New Roman" w:hAnsi="Times New Roman" w:cs="Times New Roman"/>
                <w:sz w:val="24"/>
                <w:szCs w:val="24"/>
              </w:rPr>
              <w:t xml:space="preserve"> обла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68"/>
              </w:tabs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Австралия и Океания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Наибольшими лесными ресурсами обла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Наибольшими запасами железной руды обла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дают: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81C52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3" w:type="dxa"/>
          </w:tcPr>
          <w:p w:rsidR="00565FDC" w:rsidRPr="00581C52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Наибольшими  запасами бокситов обла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дают: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sz w:val="24"/>
                <w:szCs w:val="24"/>
              </w:rPr>
            </w:pPr>
            <w:r w:rsidRPr="00581C52">
              <w:rPr>
                <w:sz w:val="24"/>
                <w:szCs w:val="24"/>
              </w:rPr>
              <w:t>Российская Федерация</w:t>
            </w:r>
          </w:p>
        </w:tc>
      </w:tr>
      <w:tr w:rsidR="00565FDC" w:rsidRPr="00581C52" w:rsidTr="00B16986"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  <w:r w:rsidRPr="00581C5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673" w:type="dxa"/>
          </w:tcPr>
          <w:p w:rsidR="00565FDC" w:rsidRPr="00581C52" w:rsidRDefault="00565FDC" w:rsidP="00B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52">
              <w:rPr>
                <w:rFonts w:ascii="Times New Roman" w:hAnsi="Times New Roman" w:cs="Times New Roman"/>
                <w:sz w:val="24"/>
                <w:szCs w:val="24"/>
              </w:rPr>
              <w:t>Наибольшими запасами медных и полиме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таллических руд обла</w:t>
            </w:r>
            <w:r w:rsidRPr="00581C5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</w:t>
            </w:r>
          </w:p>
        </w:tc>
        <w:tc>
          <w:tcPr>
            <w:tcW w:w="576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65FDC" w:rsidRPr="00581C52" w:rsidRDefault="00565FDC" w:rsidP="00B16986">
            <w:pPr>
              <w:pStyle w:val="5"/>
              <w:shd w:val="clear" w:color="auto" w:fill="auto"/>
              <w:tabs>
                <w:tab w:val="left" w:pos="688"/>
              </w:tabs>
              <w:spacing w:after="240" w:line="293" w:lineRule="exac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65FDC" w:rsidRPr="00581C52" w:rsidRDefault="00565FDC" w:rsidP="00565FDC">
      <w:pPr>
        <w:pStyle w:val="5"/>
        <w:shd w:val="clear" w:color="auto" w:fill="auto"/>
        <w:tabs>
          <w:tab w:val="left" w:pos="688"/>
        </w:tabs>
        <w:spacing w:line="293" w:lineRule="exact"/>
        <w:ind w:left="380" w:firstLine="0"/>
        <w:jc w:val="center"/>
        <w:rPr>
          <w:b/>
          <w:sz w:val="24"/>
          <w:szCs w:val="24"/>
        </w:rPr>
      </w:pPr>
    </w:p>
    <w:p w:rsidR="00565FDC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DC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DC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DC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DC" w:rsidRPr="00581C52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jc w:val="center"/>
        <w:rPr>
          <w:rStyle w:val="3"/>
          <w:rFonts w:eastAsiaTheme="minorHAnsi"/>
          <w:b/>
          <w:sz w:val="24"/>
          <w:szCs w:val="24"/>
        </w:rPr>
      </w:pPr>
      <w:r w:rsidRPr="00581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НТР и мировое хозяйство. </w:t>
      </w:r>
      <w:r w:rsidRPr="00581C52">
        <w:rPr>
          <w:rStyle w:val="3"/>
          <w:rFonts w:eastAsiaTheme="minorHAnsi"/>
          <w:b/>
          <w:sz w:val="24"/>
          <w:szCs w:val="24"/>
        </w:rPr>
        <w:t>География отраслей мирового хозяйства.</w:t>
      </w:r>
    </w:p>
    <w:p w:rsidR="00565FDC" w:rsidRPr="003C00F1" w:rsidRDefault="00565FDC" w:rsidP="00565FDC">
      <w:pPr>
        <w:pStyle w:val="a3"/>
        <w:widowControl w:val="0"/>
        <w:numPr>
          <w:ilvl w:val="0"/>
          <w:numId w:val="2"/>
        </w:numPr>
        <w:tabs>
          <w:tab w:val="left" w:pos="403"/>
          <w:tab w:val="left" w:pos="458"/>
        </w:tabs>
        <w:spacing w:after="0" w:line="3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современной научно-технической революции характерно:</w:t>
      </w:r>
    </w:p>
    <w:p w:rsidR="00565FDC" w:rsidRPr="00581C52" w:rsidRDefault="00565FDC" w:rsidP="00565FDC">
      <w:pPr>
        <w:widowControl w:val="0"/>
        <w:tabs>
          <w:tab w:val="left" w:pos="1101"/>
        </w:tabs>
        <w:spacing w:after="0" w:line="3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Arial" w:hAnsi="Times New Roman" w:cs="Times New Roman"/>
          <w:bCs/>
          <w:color w:val="000000"/>
          <w:spacing w:val="-30"/>
          <w:sz w:val="24"/>
          <w:szCs w:val="24"/>
          <w:lang w:eastAsia="ru-RU"/>
        </w:rPr>
        <w:t>1)</w:t>
      </w:r>
      <w:r w:rsidRPr="00581C52">
        <w:rPr>
          <w:rFonts w:ascii="Times New Roman" w:eastAsia="Arial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    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компьютеризация всех сфер жизни и деятельности человека;</w:t>
      </w:r>
    </w:p>
    <w:p w:rsidR="00565FDC" w:rsidRPr="00581C52" w:rsidRDefault="00565FDC" w:rsidP="00565FDC">
      <w:pPr>
        <w:widowControl w:val="0"/>
        <w:tabs>
          <w:tab w:val="left" w:pos="1101"/>
        </w:tabs>
        <w:spacing w:after="0" w:line="3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ускоренный рост потребления сырья и энергии;</w:t>
      </w:r>
    </w:p>
    <w:p w:rsidR="00565FDC" w:rsidRPr="00581C52" w:rsidRDefault="00565FDC" w:rsidP="00565FDC">
      <w:pPr>
        <w:widowControl w:val="0"/>
        <w:tabs>
          <w:tab w:val="left" w:pos="1107"/>
        </w:tabs>
        <w:spacing w:after="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Arial" w:hAnsi="Times New Roman" w:cs="Times New Roman"/>
          <w:bCs/>
          <w:color w:val="000000"/>
          <w:spacing w:val="-30"/>
          <w:sz w:val="24"/>
          <w:szCs w:val="24"/>
          <w:lang w:eastAsia="ru-RU"/>
        </w:rPr>
        <w:t>3)</w:t>
      </w:r>
      <w:r w:rsidRPr="00581C52">
        <w:rPr>
          <w:rFonts w:ascii="Times New Roman" w:eastAsia="Arial" w:hAnsi="Times New Roman" w:cs="Times New Roman"/>
          <w:b/>
          <w:bCs/>
          <w:color w:val="000000"/>
          <w:spacing w:val="-30"/>
          <w:sz w:val="24"/>
          <w:szCs w:val="24"/>
          <w:lang w:eastAsia="ru-RU"/>
        </w:rPr>
        <w:t xml:space="preserve">   </w:t>
      </w:r>
      <w:proofErr w:type="spellStart"/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трудоинтенсификация</w:t>
      </w:r>
      <w:proofErr w:type="spellEnd"/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 производства;</w:t>
      </w:r>
    </w:p>
    <w:p w:rsidR="00565FDC" w:rsidRPr="00581C52" w:rsidRDefault="00565FDC" w:rsidP="00565FDC">
      <w:pPr>
        <w:pStyle w:val="5"/>
        <w:shd w:val="clear" w:color="auto" w:fill="auto"/>
        <w:tabs>
          <w:tab w:val="left" w:pos="688"/>
        </w:tabs>
        <w:spacing w:after="240" w:line="293" w:lineRule="exact"/>
        <w:ind w:firstLine="0"/>
        <w:rPr>
          <w:rFonts w:eastAsia="Courier New"/>
          <w:color w:val="000000"/>
          <w:sz w:val="24"/>
          <w:szCs w:val="24"/>
          <w:lang w:eastAsia="ru-RU"/>
        </w:rPr>
      </w:pPr>
      <w:r w:rsidRPr="00581C52">
        <w:rPr>
          <w:rFonts w:eastAsia="Courier New"/>
          <w:color w:val="000000"/>
          <w:sz w:val="24"/>
          <w:szCs w:val="24"/>
          <w:lang w:eastAsia="ru-RU"/>
        </w:rPr>
        <w:t>4) удорожание стоимости транспортировки грузов.</w:t>
      </w:r>
    </w:p>
    <w:p w:rsidR="00565FDC" w:rsidRPr="00581C52" w:rsidRDefault="00565FDC" w:rsidP="00565FDC">
      <w:pPr>
        <w:pStyle w:val="5"/>
        <w:shd w:val="clear" w:color="auto" w:fill="auto"/>
        <w:spacing w:line="303" w:lineRule="exact"/>
        <w:ind w:right="260" w:firstLine="0"/>
        <w:rPr>
          <w:color w:val="000000"/>
          <w:sz w:val="24"/>
          <w:szCs w:val="24"/>
          <w:lang w:eastAsia="ru-RU"/>
        </w:rPr>
      </w:pPr>
      <w:r>
        <w:rPr>
          <w:rFonts w:eastAsia="Courier New"/>
          <w:b/>
          <w:color w:val="000000"/>
          <w:sz w:val="24"/>
          <w:szCs w:val="24"/>
          <w:lang w:eastAsia="ru-RU"/>
        </w:rPr>
        <w:t xml:space="preserve">13. </w:t>
      </w:r>
      <w:r w:rsidRPr="00581C52">
        <w:rPr>
          <w:color w:val="000000"/>
          <w:sz w:val="24"/>
          <w:szCs w:val="24"/>
          <w:lang w:eastAsia="ru-RU"/>
        </w:rPr>
        <w:t xml:space="preserve">«Авангардной тройкой» отраслей промышленности являются: </w:t>
      </w:r>
    </w:p>
    <w:p w:rsidR="00565FDC" w:rsidRPr="00581C52" w:rsidRDefault="00565FDC" w:rsidP="00565FDC">
      <w:pPr>
        <w:pStyle w:val="5"/>
        <w:shd w:val="clear" w:color="auto" w:fill="auto"/>
        <w:spacing w:line="303" w:lineRule="exact"/>
        <w:ind w:right="260" w:firstLine="0"/>
        <w:rPr>
          <w:color w:val="000000"/>
          <w:sz w:val="24"/>
          <w:szCs w:val="24"/>
          <w:lang w:eastAsia="ru-RU"/>
        </w:rPr>
      </w:pPr>
      <w:r w:rsidRPr="00581C52">
        <w:rPr>
          <w:color w:val="000000"/>
          <w:sz w:val="24"/>
          <w:szCs w:val="24"/>
          <w:lang w:eastAsia="ru-RU"/>
        </w:rPr>
        <w:t>1) пищевая промышленность, черная металлургия и машиностроение</w:t>
      </w:r>
    </w:p>
    <w:p w:rsidR="00565FDC" w:rsidRPr="00581C52" w:rsidRDefault="00565FDC" w:rsidP="00565FD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химическая, легкая промышленность и электроэнергетика;</w:t>
      </w:r>
    </w:p>
    <w:p w:rsidR="00565FDC" w:rsidRPr="00581C52" w:rsidRDefault="00565FDC" w:rsidP="00565FD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топливная, лесная промышленность и цветная металлургия;</w:t>
      </w:r>
    </w:p>
    <w:p w:rsidR="00565FDC" w:rsidRPr="00581C52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машиностроение, химическая промышленность и электроэнерге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</w:t>
      </w:r>
    </w:p>
    <w:p w:rsidR="00565FDC" w:rsidRPr="00581C52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pStyle w:val="5"/>
        <w:shd w:val="clear" w:color="auto" w:fill="auto"/>
        <w:tabs>
          <w:tab w:val="left" w:pos="369"/>
        </w:tabs>
        <w:spacing w:line="303" w:lineRule="exact"/>
        <w:ind w:firstLine="0"/>
        <w:rPr>
          <w:color w:val="000000"/>
          <w:sz w:val="24"/>
          <w:szCs w:val="24"/>
          <w:lang w:eastAsia="ru-RU"/>
        </w:rPr>
      </w:pPr>
      <w:r w:rsidRPr="00581C52">
        <w:rPr>
          <w:b/>
          <w:color w:val="000000"/>
          <w:sz w:val="24"/>
          <w:szCs w:val="24"/>
          <w:lang w:eastAsia="ru-RU"/>
        </w:rPr>
        <w:t>1</w:t>
      </w:r>
      <w:r>
        <w:rPr>
          <w:b/>
          <w:color w:val="000000"/>
          <w:sz w:val="24"/>
          <w:szCs w:val="24"/>
          <w:lang w:eastAsia="ru-RU"/>
        </w:rPr>
        <w:t xml:space="preserve">4. </w:t>
      </w:r>
      <w:r w:rsidRPr="00581C52">
        <w:rPr>
          <w:color w:val="000000"/>
          <w:sz w:val="24"/>
          <w:szCs w:val="24"/>
          <w:lang w:eastAsia="ru-RU"/>
        </w:rPr>
        <w:t>В настоящее время ведущими отраслями машиностроения являются:</w:t>
      </w:r>
    </w:p>
    <w:p w:rsidR="00565FDC" w:rsidRPr="00581C52" w:rsidRDefault="00565FDC" w:rsidP="00565FDC">
      <w:pPr>
        <w:widowControl w:val="0"/>
        <w:tabs>
          <w:tab w:val="left" w:pos="638"/>
        </w:tabs>
        <w:spacing w:after="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тракторостроение и судостроение;</w:t>
      </w:r>
    </w:p>
    <w:p w:rsidR="00565FDC" w:rsidRPr="00B300B9" w:rsidRDefault="00565FDC" w:rsidP="00565FDC">
      <w:pPr>
        <w:widowControl w:val="0"/>
        <w:tabs>
          <w:tab w:val="left" w:pos="284"/>
        </w:tabs>
        <w:spacing w:after="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автомобилестроение и сельскохозяйственное машиностроение;</w:t>
      </w:r>
    </w:p>
    <w:p w:rsidR="00565FDC" w:rsidRPr="00B300B9" w:rsidRDefault="00565FDC" w:rsidP="00565FDC">
      <w:pPr>
        <w:widowControl w:val="0"/>
        <w:spacing w:after="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радиотехника и микроэлектроника;</w:t>
      </w:r>
    </w:p>
    <w:p w:rsidR="00565FDC" w:rsidRPr="00581C52" w:rsidRDefault="00565FDC" w:rsidP="00565FDC">
      <w:pPr>
        <w:widowControl w:val="0"/>
        <w:spacing w:after="24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энергетическое и железнодорожное машиностроение.</w:t>
      </w:r>
    </w:p>
    <w:p w:rsidR="00565FDC" w:rsidRPr="00E76B83" w:rsidRDefault="00565FDC" w:rsidP="00565FDC">
      <w:pPr>
        <w:pStyle w:val="a3"/>
        <w:widowControl w:val="0"/>
        <w:numPr>
          <w:ilvl w:val="0"/>
          <w:numId w:val="4"/>
        </w:numPr>
        <w:tabs>
          <w:tab w:val="left" w:pos="369"/>
        </w:tabs>
        <w:spacing w:after="0" w:line="303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ведущей отраслью химической промышленности является:</w:t>
      </w:r>
    </w:p>
    <w:p w:rsidR="00565FDC" w:rsidRPr="00581C52" w:rsidRDefault="00565FDC" w:rsidP="00565FDC">
      <w:pPr>
        <w:widowControl w:val="0"/>
        <w:numPr>
          <w:ilvl w:val="0"/>
          <w:numId w:val="1"/>
        </w:numPr>
        <w:tabs>
          <w:tab w:val="left" w:pos="633"/>
        </w:tabs>
        <w:spacing w:after="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65FDC" w:rsidRPr="00581C52" w:rsidSect="00565FDC">
          <w:pgSz w:w="11909" w:h="16838"/>
          <w:pgMar w:top="426" w:right="427" w:bottom="709" w:left="851" w:header="0" w:footer="3" w:gutter="0"/>
          <w:cols w:space="720"/>
          <w:noEndnote/>
          <w:docGrid w:linePitch="360"/>
        </w:sectPr>
      </w:pPr>
    </w:p>
    <w:p w:rsidR="00565FDC" w:rsidRPr="00E76B83" w:rsidRDefault="00565FDC" w:rsidP="00565FD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240" w:line="3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тонкая химия;   2) химия полимеров;   3) горная химия;   4) основная химия.</w:t>
      </w:r>
    </w:p>
    <w:p w:rsidR="00565FDC" w:rsidRPr="00581C52" w:rsidRDefault="00565FDC" w:rsidP="00565FDC">
      <w:pPr>
        <w:widowControl w:val="0"/>
        <w:tabs>
          <w:tab w:val="left" w:pos="364"/>
        </w:tabs>
        <w:spacing w:after="0" w:line="303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65FDC" w:rsidRPr="00581C52" w:rsidSect="001C25B0">
          <w:type w:val="continuous"/>
          <w:pgSz w:w="11909" w:h="16838"/>
          <w:pgMar w:top="568" w:right="427" w:bottom="709" w:left="851" w:header="0" w:footer="3" w:gutter="0"/>
          <w:cols w:space="720"/>
          <w:noEndnote/>
          <w:docGrid w:linePitch="360"/>
        </w:sectPr>
      </w:pPr>
    </w:p>
    <w:p w:rsidR="00565FDC" w:rsidRPr="00581C52" w:rsidRDefault="00565FDC" w:rsidP="00565FDC">
      <w:pPr>
        <w:pStyle w:val="5"/>
        <w:numPr>
          <w:ilvl w:val="0"/>
          <w:numId w:val="4"/>
        </w:numPr>
        <w:shd w:val="clear" w:color="auto" w:fill="auto"/>
        <w:spacing w:line="293" w:lineRule="exact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lastRenderedPageBreak/>
        <w:t xml:space="preserve"> </w:t>
      </w:r>
      <w:r w:rsidRPr="00581C52">
        <w:rPr>
          <w:rStyle w:val="3"/>
          <w:sz w:val="24"/>
          <w:szCs w:val="24"/>
        </w:rPr>
        <w:t>Для «зеленой революции» в сельском хозяйстве развивающихся стран характерно:</w:t>
      </w:r>
    </w:p>
    <w:p w:rsidR="00565FDC" w:rsidRPr="00581C52" w:rsidRDefault="00565FDC" w:rsidP="00565FDC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right="20"/>
        <w:jc w:val="both"/>
        <w:rPr>
          <w:sz w:val="24"/>
          <w:szCs w:val="24"/>
        </w:rPr>
      </w:pPr>
      <w:r w:rsidRPr="00581C52">
        <w:rPr>
          <w:rStyle w:val="3"/>
          <w:sz w:val="24"/>
          <w:szCs w:val="24"/>
        </w:rPr>
        <w:t>рост площади орошаемых земель и урожайности сельскохозяйст</w:t>
      </w:r>
      <w:r w:rsidRPr="00581C52">
        <w:rPr>
          <w:rStyle w:val="3"/>
          <w:sz w:val="24"/>
          <w:szCs w:val="24"/>
        </w:rPr>
        <w:softHyphen/>
        <w:t>венных культур;</w:t>
      </w:r>
    </w:p>
    <w:p w:rsidR="00565FDC" w:rsidRPr="00581C52" w:rsidRDefault="00565FDC" w:rsidP="00565FDC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right="20"/>
        <w:jc w:val="both"/>
        <w:rPr>
          <w:sz w:val="24"/>
          <w:szCs w:val="24"/>
        </w:rPr>
      </w:pPr>
      <w:r w:rsidRPr="00581C52">
        <w:rPr>
          <w:rStyle w:val="3"/>
          <w:sz w:val="24"/>
          <w:szCs w:val="24"/>
        </w:rPr>
        <w:t>преимущественное развитие экстенсивного пастбищного живот</w:t>
      </w:r>
      <w:r w:rsidRPr="00581C52">
        <w:rPr>
          <w:rStyle w:val="3"/>
          <w:sz w:val="24"/>
          <w:szCs w:val="24"/>
        </w:rPr>
        <w:softHyphen/>
        <w:t>новодства в целях снижения затрат на производство животновод</w:t>
      </w:r>
      <w:r w:rsidRPr="00581C52">
        <w:rPr>
          <w:rStyle w:val="3"/>
          <w:sz w:val="24"/>
          <w:szCs w:val="24"/>
        </w:rPr>
        <w:softHyphen/>
        <w:t>ческой продукции;</w:t>
      </w:r>
    </w:p>
    <w:p w:rsidR="00565FDC" w:rsidRPr="00581C52" w:rsidRDefault="00565FDC" w:rsidP="00565FDC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right="20"/>
        <w:jc w:val="both"/>
        <w:rPr>
          <w:sz w:val="24"/>
          <w:szCs w:val="24"/>
        </w:rPr>
      </w:pPr>
      <w:r w:rsidRPr="00581C52">
        <w:rPr>
          <w:rStyle w:val="3"/>
          <w:sz w:val="24"/>
          <w:szCs w:val="24"/>
        </w:rPr>
        <w:t>рост доли плантационных культур и сокращение доли продоволь</w:t>
      </w:r>
      <w:r w:rsidRPr="00581C52">
        <w:rPr>
          <w:rStyle w:val="3"/>
          <w:sz w:val="24"/>
          <w:szCs w:val="24"/>
        </w:rPr>
        <w:softHyphen/>
        <w:t>ственных культур;</w:t>
      </w:r>
    </w:p>
    <w:p w:rsidR="00565FDC" w:rsidRPr="003F5313" w:rsidRDefault="00565FDC" w:rsidP="00565FDC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after="0" w:line="298" w:lineRule="exact"/>
        <w:ind w:right="260"/>
        <w:rPr>
          <w:rStyle w:val="3"/>
          <w:rFonts w:eastAsiaTheme="minorHAnsi"/>
          <w:b/>
          <w:sz w:val="24"/>
          <w:szCs w:val="24"/>
        </w:rPr>
      </w:pPr>
      <w:r w:rsidRPr="003F5313">
        <w:rPr>
          <w:rStyle w:val="3"/>
          <w:rFonts w:eastAsiaTheme="minorHAnsi"/>
          <w:sz w:val="24"/>
          <w:szCs w:val="24"/>
        </w:rPr>
        <w:t xml:space="preserve">широкое применение современной техники, удобрений и </w:t>
      </w:r>
      <w:r>
        <w:rPr>
          <w:rStyle w:val="3"/>
          <w:rFonts w:eastAsiaTheme="minorHAnsi"/>
          <w:sz w:val="24"/>
          <w:szCs w:val="24"/>
        </w:rPr>
        <w:t>химикатов</w:t>
      </w:r>
    </w:p>
    <w:p w:rsidR="00565FDC" w:rsidRPr="003F5313" w:rsidRDefault="00565FDC" w:rsidP="00565FDC">
      <w:pPr>
        <w:pStyle w:val="a3"/>
        <w:widowControl w:val="0"/>
        <w:tabs>
          <w:tab w:val="left" w:pos="284"/>
        </w:tabs>
        <w:spacing w:after="0" w:line="298" w:lineRule="exact"/>
        <w:ind w:left="502" w:right="260"/>
        <w:rPr>
          <w:rStyle w:val="3"/>
          <w:rFonts w:eastAsiaTheme="minorHAnsi"/>
          <w:b/>
          <w:sz w:val="24"/>
          <w:szCs w:val="24"/>
        </w:rPr>
      </w:pPr>
    </w:p>
    <w:p w:rsidR="00565FDC" w:rsidRPr="00E76B83" w:rsidRDefault="00565FDC" w:rsidP="00565FD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какой из перечисленных стран доля АЭС в производстве электроэнергии максимальна?</w:t>
      </w:r>
    </w:p>
    <w:p w:rsidR="00565FDC" w:rsidRPr="00B300B9" w:rsidRDefault="00565FDC" w:rsidP="00565FD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  2) ФРГ   3) Великобритания   4) Франция</w:t>
      </w:r>
    </w:p>
    <w:p w:rsidR="00565FDC" w:rsidRPr="00581C52" w:rsidRDefault="00565FDC" w:rsidP="00565FDC">
      <w:pPr>
        <w:pStyle w:val="a3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widowControl w:val="0"/>
        <w:tabs>
          <w:tab w:val="left" w:pos="284"/>
        </w:tabs>
        <w:spacing w:after="0" w:line="298" w:lineRule="exact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3"/>
          <w:rFonts w:eastAsiaTheme="minorHAnsi"/>
          <w:b/>
          <w:sz w:val="24"/>
          <w:szCs w:val="24"/>
        </w:rPr>
        <w:t xml:space="preserve">18. </w:t>
      </w:r>
      <w:r w:rsidRPr="00581C52">
        <w:rPr>
          <w:rStyle w:val="3"/>
          <w:rFonts w:eastAsiaTheme="minorHAnsi"/>
          <w:b/>
          <w:sz w:val="24"/>
          <w:szCs w:val="24"/>
        </w:rPr>
        <w:t xml:space="preserve">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Выберите из предложенного списка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две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страны, в которых лесная и деревообрабатывающая промышленность является отраслью международной специализации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Финляндия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Канада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Какое из утверждений о развитии химической промышленности является верным?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развитых странах после энергетического кризиса были построены крупные нефтехимические комплексы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главных региона мировой химической промышленности – это Зарубежная Азия, Бразилия, Северная Африка, Северная Америка.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полимерных материалов </w:t>
      </w:r>
      <w:proofErr w:type="spellStart"/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всѐ</w:t>
      </w:r>
      <w:proofErr w:type="spellEnd"/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концентрируется в развивающихся странах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органического синтеза продолжает концентрироваться в развитых странах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81C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«Банановым республикам» относятся: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Фиджи   3) Сальвадор    4) Шри-Ланка    5) Гондурас     6)</w:t>
      </w:r>
      <w:r w:rsidRPr="0058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Вьетнам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Pr="00291865" w:rsidRDefault="00565FDC" w:rsidP="00565FDC">
      <w:pPr>
        <w:pStyle w:val="5"/>
        <w:shd w:val="clear" w:color="auto" w:fill="auto"/>
        <w:tabs>
          <w:tab w:val="left" w:pos="344"/>
        </w:tabs>
        <w:spacing w:line="298" w:lineRule="exact"/>
        <w:ind w:right="20" w:firstLine="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21</w:t>
      </w:r>
      <w:r w:rsidRPr="00581C52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291865">
        <w:rPr>
          <w:color w:val="000000"/>
          <w:sz w:val="24"/>
          <w:szCs w:val="24"/>
          <w:lang w:eastAsia="ru-RU"/>
        </w:rPr>
        <w:t>По показателю грузооборота ведущим видом транспорта в мире яв</w:t>
      </w:r>
      <w:r w:rsidRPr="00291865">
        <w:rPr>
          <w:color w:val="000000"/>
          <w:sz w:val="24"/>
          <w:szCs w:val="24"/>
          <w:lang w:eastAsia="ru-RU"/>
        </w:rPr>
        <w:softHyphen/>
        <w:t>ляется:</w:t>
      </w:r>
    </w:p>
    <w:p w:rsidR="00565FDC" w:rsidRPr="00734549" w:rsidRDefault="00565FDC" w:rsidP="00565FDC">
      <w:pPr>
        <w:pStyle w:val="a3"/>
        <w:widowControl w:val="0"/>
        <w:numPr>
          <w:ilvl w:val="0"/>
          <w:numId w:val="7"/>
        </w:numPr>
        <w:tabs>
          <w:tab w:val="left" w:pos="62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автомобильный;   3) железнодорожный;</w:t>
      </w:r>
    </w:p>
    <w:p w:rsidR="00565FDC" w:rsidRPr="00E76B83" w:rsidRDefault="00565FDC" w:rsidP="00565FDC">
      <w:pPr>
        <w:pStyle w:val="a3"/>
        <w:widowControl w:val="0"/>
        <w:numPr>
          <w:ilvl w:val="0"/>
          <w:numId w:val="7"/>
        </w:numPr>
        <w:tabs>
          <w:tab w:val="left" w:pos="648"/>
        </w:tabs>
        <w:spacing w:after="24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морской;                4) трубопроводный.</w:t>
      </w:r>
    </w:p>
    <w:p w:rsidR="00565FDC" w:rsidRDefault="00565FDC" w:rsidP="00565FDC">
      <w:pPr>
        <w:pStyle w:val="5"/>
        <w:shd w:val="clear" w:color="auto" w:fill="auto"/>
        <w:tabs>
          <w:tab w:val="left" w:pos="364"/>
        </w:tabs>
        <w:spacing w:line="298" w:lineRule="exact"/>
        <w:ind w:right="20" w:firstLine="0"/>
        <w:rPr>
          <w:b/>
          <w:bCs/>
          <w:color w:val="000000"/>
          <w:sz w:val="24"/>
          <w:szCs w:val="24"/>
          <w:lang w:eastAsia="ru-RU"/>
        </w:rPr>
      </w:pPr>
    </w:p>
    <w:p w:rsidR="00565FDC" w:rsidRPr="00291865" w:rsidRDefault="00565FDC" w:rsidP="00565FDC">
      <w:pPr>
        <w:pStyle w:val="5"/>
        <w:shd w:val="clear" w:color="auto" w:fill="auto"/>
        <w:tabs>
          <w:tab w:val="left" w:pos="364"/>
        </w:tabs>
        <w:spacing w:line="298" w:lineRule="exact"/>
        <w:ind w:right="20" w:firstLine="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22. </w:t>
      </w:r>
      <w:r w:rsidRPr="00291865">
        <w:rPr>
          <w:color w:val="000000"/>
          <w:sz w:val="24"/>
          <w:szCs w:val="24"/>
          <w:lang w:eastAsia="ru-RU"/>
        </w:rPr>
        <w:t>По показателю пассажирооборота ведущим видом транспорта в мире является:</w:t>
      </w:r>
    </w:p>
    <w:p w:rsidR="00565FDC" w:rsidRPr="00291865" w:rsidRDefault="00565FDC" w:rsidP="00565FDC">
      <w:pPr>
        <w:widowControl w:val="0"/>
        <w:tabs>
          <w:tab w:val="left" w:pos="62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Pr="0029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автомобильный;</w:t>
      </w:r>
    </w:p>
    <w:p w:rsidR="00565FDC" w:rsidRPr="007A395A" w:rsidRDefault="00565FDC" w:rsidP="00565FDC">
      <w:pPr>
        <w:widowControl w:val="0"/>
        <w:tabs>
          <w:tab w:val="left" w:pos="64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A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железнодорожный;</w:t>
      </w:r>
    </w:p>
    <w:p w:rsidR="00565FDC" w:rsidRPr="00291865" w:rsidRDefault="00565FDC" w:rsidP="00565FDC">
      <w:pPr>
        <w:widowControl w:val="0"/>
        <w:tabs>
          <w:tab w:val="left" w:pos="658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9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морской;</w:t>
      </w:r>
    </w:p>
    <w:p w:rsidR="00565FDC" w:rsidRPr="00291865" w:rsidRDefault="00565FDC" w:rsidP="00565FDC">
      <w:pPr>
        <w:widowControl w:val="0"/>
        <w:tabs>
          <w:tab w:val="left" w:pos="653"/>
        </w:tabs>
        <w:spacing w:after="24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29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авиационный.</w:t>
      </w:r>
    </w:p>
    <w:p w:rsidR="00565FDC" w:rsidRPr="00BB00A9" w:rsidRDefault="00565FDC" w:rsidP="00565FDC">
      <w:pPr>
        <w:pStyle w:val="5"/>
        <w:shd w:val="clear" w:color="auto" w:fill="auto"/>
        <w:tabs>
          <w:tab w:val="left" w:pos="344"/>
        </w:tabs>
        <w:spacing w:line="293" w:lineRule="exact"/>
        <w:ind w:firstLine="0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23. </w:t>
      </w:r>
      <w:r w:rsidRPr="00BB00A9">
        <w:rPr>
          <w:color w:val="000000"/>
          <w:sz w:val="24"/>
          <w:szCs w:val="24"/>
          <w:shd w:val="clear" w:color="auto" w:fill="FFFFFF"/>
          <w:lang w:eastAsia="ru-RU"/>
        </w:rPr>
        <w:t>По общему числу голодающих мировое лидерство прочно удерживает:</w:t>
      </w:r>
    </w:p>
    <w:p w:rsidR="00565FDC" w:rsidRPr="00BB00A9" w:rsidRDefault="00565FDC" w:rsidP="00565FDC">
      <w:pPr>
        <w:widowControl w:val="0"/>
        <w:tabs>
          <w:tab w:val="left" w:pos="613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Pr="00BB0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Латинская Америка;</w:t>
      </w:r>
    </w:p>
    <w:p w:rsidR="00565FDC" w:rsidRPr="00BB00A9" w:rsidRDefault="00565FDC" w:rsidP="00565FDC">
      <w:pPr>
        <w:widowControl w:val="0"/>
        <w:tabs>
          <w:tab w:val="left" w:pos="643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Pr="00BB0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Южная Азия;</w:t>
      </w:r>
    </w:p>
    <w:p w:rsidR="00565FDC" w:rsidRPr="00BB00A9" w:rsidRDefault="00565FDC" w:rsidP="00565FDC">
      <w:pPr>
        <w:widowControl w:val="0"/>
        <w:tabs>
          <w:tab w:val="left" w:pos="633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Pr="00BB0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Северная Африка;</w:t>
      </w:r>
    </w:p>
    <w:p w:rsidR="00565FDC" w:rsidRPr="00BB00A9" w:rsidRDefault="00565FDC" w:rsidP="00565FDC">
      <w:pPr>
        <w:widowControl w:val="0"/>
        <w:tabs>
          <w:tab w:val="left" w:pos="63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BB0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Центрально-Восточная Европа.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Совокупность национальных хозяй</w:t>
      </w:r>
      <w:proofErr w:type="gramStart"/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вс</w:t>
      </w:r>
      <w:proofErr w:type="gramEnd"/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ех стран мира и их взаимосвязи называется: 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мировым хозяйством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2) международным географическим разделением труда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международной экономической интеграцией</w:t>
      </w:r>
    </w:p>
    <w:p w:rsidR="00565FDC" w:rsidRPr="007A395A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5FDC" w:rsidRPr="007A395A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Постиндустриальная система хозяйства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характеризуется преобладанием: </w:t>
      </w:r>
    </w:p>
    <w:p w:rsidR="00565FDC" w:rsidRPr="007A395A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сельского хозяйства</w:t>
      </w:r>
    </w:p>
    <w:p w:rsidR="00565FDC" w:rsidRPr="007A395A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промышленности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3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непроизводственной сферы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 отрасли промышленности и ведущие факторы их размещения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565FDC" w:rsidTr="00B16986"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отрасли промышленности</w:t>
            </w:r>
          </w:p>
        </w:tc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факторы их размещения</w:t>
            </w:r>
          </w:p>
        </w:tc>
      </w:tr>
      <w:tr w:rsidR="00565FDC" w:rsidTr="00B16986"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автомобилестроение</w:t>
            </w:r>
          </w:p>
        </w:tc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наукоемкость</w:t>
            </w:r>
            <w:proofErr w:type="spellEnd"/>
          </w:p>
        </w:tc>
      </w:tr>
      <w:tr w:rsidR="00565FDC" w:rsidTr="00B16986"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металлургия алюминия</w:t>
            </w:r>
          </w:p>
        </w:tc>
        <w:tc>
          <w:tcPr>
            <w:tcW w:w="5239" w:type="dxa"/>
          </w:tcPr>
          <w:p w:rsidR="00565FDC" w:rsidRPr="00EF04A7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сырьевой</w:t>
            </w:r>
          </w:p>
        </w:tc>
      </w:tr>
      <w:tr w:rsidR="00565FDC" w:rsidTr="00B16986"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металлургия меди </w:t>
            </w:r>
          </w:p>
        </w:tc>
        <w:tc>
          <w:tcPr>
            <w:tcW w:w="5239" w:type="dxa"/>
          </w:tcPr>
          <w:p w:rsidR="00565FDC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транспортный</w:t>
            </w:r>
          </w:p>
        </w:tc>
      </w:tr>
      <w:tr w:rsidR="00565FDC" w:rsidTr="00B16986">
        <w:tc>
          <w:tcPr>
            <w:tcW w:w="5239" w:type="dxa"/>
          </w:tcPr>
          <w:p w:rsidR="00565FDC" w:rsidRPr="00734549" w:rsidRDefault="00565FDC" w:rsidP="00B169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Электроника </w:t>
            </w:r>
          </w:p>
        </w:tc>
        <w:tc>
          <w:tcPr>
            <w:tcW w:w="5239" w:type="dxa"/>
          </w:tcPr>
          <w:p w:rsidR="00565FDC" w:rsidRDefault="00565FDC" w:rsidP="00B16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F0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энергетический </w:t>
            </w:r>
          </w:p>
        </w:tc>
      </w:tr>
    </w:tbl>
    <w:p w:rsidR="00565FDC" w:rsidRPr="007A395A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Соотношение между величиной запасов природных ресурсов и размером их использования называется: 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природовосстановление</w:t>
      </w:r>
      <w:proofErr w:type="spellEnd"/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природопользование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ресурсообеспеченность</w:t>
      </w:r>
      <w:proofErr w:type="spellEnd"/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ресурсосбережение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Главным путем решения сырьевой проблемы человечества является: 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уменьшение объемов добычи природных ресурсов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использование ресурсосберегающих и безотходных технологий в производстве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переход на синтетические материалы</w:t>
      </w:r>
    </w:p>
    <w:p w:rsidR="00565FDC" w:rsidRPr="00445B7E" w:rsidRDefault="00565FDC" w:rsidP="00565F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использование только неисчерпаемых ресурсов.</w:t>
      </w:r>
    </w:p>
    <w:p w:rsidR="00565FDC" w:rsidRDefault="00565FDC" w:rsidP="00565F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29 . </w:t>
      </w: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 страну по </w:t>
      </w:r>
      <w:proofErr w:type="spellStart"/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81C52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ru-RU"/>
        </w:rPr>
        <w:t>ѐ</w:t>
      </w:r>
      <w:proofErr w:type="spellEnd"/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краткому описанию:</w:t>
      </w:r>
    </w:p>
    <w:p w:rsidR="00565FDC" w:rsidRPr="00547205" w:rsidRDefault="00565FDC" w:rsidP="00565FDC">
      <w:pPr>
        <w:pStyle w:val="a3"/>
        <w:widowControl w:val="0"/>
        <w:tabs>
          <w:tab w:val="left" w:pos="284"/>
        </w:tabs>
        <w:spacing w:after="0" w:line="298" w:lineRule="exact"/>
        <w:ind w:left="360" w:right="260"/>
        <w:rPr>
          <w:rStyle w:val="3"/>
          <w:rFonts w:eastAsiaTheme="minorHAnsi"/>
          <w:b/>
        </w:rPr>
      </w:pPr>
      <w:r w:rsidRPr="00547205">
        <w:rPr>
          <w:rFonts w:ascii="Times New Roman" w:hAnsi="Times New Roman" w:cs="Times New Roman"/>
          <w:color w:val="000000"/>
        </w:rPr>
        <w:t xml:space="preserve">Эта страна относится к числу экономически </w:t>
      </w:r>
      <w:proofErr w:type="gramStart"/>
      <w:r w:rsidRPr="00547205">
        <w:rPr>
          <w:rFonts w:ascii="Times New Roman" w:hAnsi="Times New Roman" w:cs="Times New Roman"/>
          <w:color w:val="000000"/>
        </w:rPr>
        <w:t>высокоразвитых</w:t>
      </w:r>
      <w:proofErr w:type="gramEnd"/>
      <w:r w:rsidRPr="00547205">
        <w:rPr>
          <w:rFonts w:ascii="Times New Roman" w:hAnsi="Times New Roman" w:cs="Times New Roman"/>
          <w:color w:val="000000"/>
        </w:rPr>
        <w:t>. Ее территория полностью расположена в Западном полушарии и омывается водами трех океанов. Страна является первой по размерам территории и третьей по численности населения на материке, на котором она расположена.</w:t>
      </w: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DC" w:rsidRPr="00581C52" w:rsidRDefault="00565FDC" w:rsidP="00565F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Объясните, почему в Японии предприятия </w:t>
      </w:r>
      <w:proofErr w:type="spellStart"/>
      <w:proofErr w:type="gramStart"/>
      <w:r w:rsidRPr="00A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AC3757">
        <w:rPr>
          <w:rFonts w:ascii="Cambria Math" w:eastAsia="Times New Roman" w:hAnsi="Cambria Math" w:cs="Times New Roman"/>
          <w:bCs/>
          <w:color w:val="000000"/>
          <w:sz w:val="24"/>
          <w:szCs w:val="24"/>
          <w:lang w:eastAsia="ru-RU"/>
        </w:rPr>
        <w:t>ѐ</w:t>
      </w:r>
      <w:r w:rsidRPr="00A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рной</w:t>
      </w:r>
      <w:proofErr w:type="spellEnd"/>
      <w:r w:rsidRPr="00A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металлургии размещены на побережье</w:t>
      </w:r>
      <w:r w:rsidRPr="0058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0580" w:rsidRDefault="00FF0580"/>
    <w:sectPr w:rsidR="00FF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9AA"/>
    <w:multiLevelType w:val="multilevel"/>
    <w:tmpl w:val="3938A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A81"/>
    <w:multiLevelType w:val="hybridMultilevel"/>
    <w:tmpl w:val="A2D8B490"/>
    <w:lvl w:ilvl="0" w:tplc="8586C8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358C9"/>
    <w:multiLevelType w:val="hybridMultilevel"/>
    <w:tmpl w:val="5E9269C8"/>
    <w:lvl w:ilvl="0" w:tplc="BE2E6E08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1279DE"/>
    <w:multiLevelType w:val="hybridMultilevel"/>
    <w:tmpl w:val="86B2C064"/>
    <w:lvl w:ilvl="0" w:tplc="66D0D5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9A211A9"/>
    <w:multiLevelType w:val="hybridMultilevel"/>
    <w:tmpl w:val="E70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2DAC"/>
    <w:multiLevelType w:val="hybridMultilevel"/>
    <w:tmpl w:val="CF6C200E"/>
    <w:lvl w:ilvl="0" w:tplc="2DB615B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DE3"/>
    <w:multiLevelType w:val="hybridMultilevel"/>
    <w:tmpl w:val="9B4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4"/>
    <w:rsid w:val="003D4384"/>
    <w:rsid w:val="00565FDC"/>
    <w:rsid w:val="00B27CD6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DC"/>
    <w:pPr>
      <w:ind w:left="720"/>
      <w:contextualSpacing/>
    </w:pPr>
  </w:style>
  <w:style w:type="table" w:styleId="a4">
    <w:name w:val="Table Grid"/>
    <w:basedOn w:val="a1"/>
    <w:uiPriority w:val="59"/>
    <w:rsid w:val="0056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565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565FDC"/>
    <w:pPr>
      <w:widowControl w:val="0"/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5"/>
    <w:rsid w:val="00565FD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DC"/>
    <w:pPr>
      <w:ind w:left="720"/>
      <w:contextualSpacing/>
    </w:pPr>
  </w:style>
  <w:style w:type="table" w:styleId="a4">
    <w:name w:val="Table Grid"/>
    <w:basedOn w:val="a1"/>
    <w:uiPriority w:val="59"/>
    <w:rsid w:val="0056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565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565FDC"/>
    <w:pPr>
      <w:widowControl w:val="0"/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5"/>
    <w:rsid w:val="00565FD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X756UV</dc:creator>
  <cp:keywords/>
  <dc:description/>
  <cp:lastModifiedBy>X756UV</cp:lastModifiedBy>
  <cp:revision>3</cp:revision>
  <dcterms:created xsi:type="dcterms:W3CDTF">2019-03-28T16:21:00Z</dcterms:created>
  <dcterms:modified xsi:type="dcterms:W3CDTF">2019-03-28T16:25:00Z</dcterms:modified>
</cp:coreProperties>
</file>